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FDB50" w14:textId="0BBD74E6" w:rsidR="007B24DF" w:rsidRPr="00EE0ACC" w:rsidRDefault="006368E7" w:rsidP="00470C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E0AC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B24DF" w:rsidRPr="00EE0ACC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181250">
        <w:rPr>
          <w:rFonts w:ascii="Times New Roman" w:hAnsi="Times New Roman"/>
          <w:b/>
          <w:color w:val="000000"/>
          <w:sz w:val="28"/>
          <w:szCs w:val="28"/>
        </w:rPr>
        <w:t>Сибирская язва</w:t>
      </w:r>
      <w:r w:rsidR="007B24DF" w:rsidRPr="00EE0ACC"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0111CFA7" w14:textId="4C3F91D6" w:rsidR="00181250" w:rsidRDefault="00E31AE0" w:rsidP="00E31AE0">
      <w:pPr>
        <w:spacing w:before="150" w:after="150" w:line="28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3DCA8C98" wp14:editId="68EBD12C">
            <wp:extent cx="2895600" cy="1640840"/>
            <wp:effectExtent l="0" t="0" r="0" b="0"/>
            <wp:docPr id="5" name="Рисунок 5" descr="Живучий микроб: сибирская язва сотни лет дремлет в могильниках - РИА  Новости, 20.03.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Живучий микроб: сибирская язва сотни лет дремлет в могильниках - РИА  Новости, 20.03.20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13" cy="164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98D9D" w14:textId="5C4D51CB" w:rsidR="00E31AE0" w:rsidRDefault="00E31AE0" w:rsidP="0050345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E01C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Сибирская язва присутствует в большинстве частей мира, но частота вспышек </w:t>
      </w:r>
      <w:r w:rsidR="00647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заболевания </w:t>
      </w:r>
      <w:r w:rsidRPr="00E01C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варьируется. Споры бактерий сибирской язвы могут оставаться в </w:t>
      </w:r>
      <w:r w:rsidR="00647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«неактивном»</w:t>
      </w:r>
      <w:r w:rsidRPr="00E01C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состоянии в почве в течение длительн</w:t>
      </w:r>
      <w:r w:rsidR="00647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E01C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период</w:t>
      </w:r>
      <w:r w:rsidR="00647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01C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2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времени</w:t>
      </w:r>
      <w:r w:rsidR="00647B7A" w:rsidRPr="00EB2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EB277F" w:rsidRPr="00EB2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десятки, а то и сотни лет</w:t>
      </w:r>
      <w:r w:rsidR="00647B7A" w:rsidRPr="00EB2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E01C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активироваться, когда поверхность почвы нарушается, например, в результате наводнения, ливневых дождей или оползней.</w:t>
      </w:r>
    </w:p>
    <w:p w14:paraId="4C4F350B" w14:textId="4E004566" w:rsidR="005630B6" w:rsidRDefault="005630B6" w:rsidP="0050345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например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2021 году: в Зимбабве зарегистрировано около 212 случаев заболевания сибирской язвой </w:t>
      </w:r>
      <w:r w:rsidRPr="00563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2 летальными исходами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регистрировались единичные случаи в Армении, Российской Федерации, Казахстане, Китае и др.</w:t>
      </w:r>
    </w:p>
    <w:p w14:paraId="7B73443A" w14:textId="356FDB26" w:rsidR="00503455" w:rsidRDefault="00503455" w:rsidP="0050345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2020 году </w:t>
      </w:r>
      <w:r w:rsidRPr="00503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вспышки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сибирской </w:t>
      </w:r>
      <w:r w:rsidR="00647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язвы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регистрировались</w:t>
      </w:r>
      <w:r w:rsidRPr="00503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странах Африки (Зимбабве, Кения, Уганда), Азии (Индонезия, Китай, Турция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Российская Федерация</w:t>
      </w:r>
      <w:r w:rsidRPr="00503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Европы (Италия). </w:t>
      </w:r>
    </w:p>
    <w:p w14:paraId="22DF3197" w14:textId="2432CF80" w:rsidR="000A3D0B" w:rsidRPr="00E01C61" w:rsidRDefault="000A3D0B" w:rsidP="000A3D0B">
      <w:pPr>
        <w:spacing w:before="150" w:after="150" w:line="288" w:lineRule="atLeast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1C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История</w:t>
      </w:r>
      <w:r w:rsidRPr="00E01C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896C0E6" w14:textId="2CA67872" w:rsidR="000A3D0B" w:rsidRPr="00181250" w:rsidRDefault="000A3D0B" w:rsidP="000A3D0B">
      <w:pPr>
        <w:spacing w:before="150" w:after="150" w:line="288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81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Сибирская язва, известная с древнейших времен под названиями «священный огонь», «персидский огонь», неоднократно упоминалась в сочинениях античных и восточных писателей и учёных. В дореволюционной России ввиду преимущественного распространения в Сибири это заболевание получило название сибирской язвы.</w:t>
      </w:r>
    </w:p>
    <w:p w14:paraId="552D3D57" w14:textId="159DDA71" w:rsidR="000A3D0B" w:rsidRPr="000A3D0B" w:rsidRDefault="000A3D0B" w:rsidP="00181250">
      <w:pPr>
        <w:spacing w:before="150" w:after="150" w:line="288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A3D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такое сибирская язва?</w:t>
      </w:r>
    </w:p>
    <w:p w14:paraId="07927226" w14:textId="6624975B" w:rsidR="003400D4" w:rsidRDefault="000A3D0B" w:rsidP="00503455">
      <w:pPr>
        <w:pStyle w:val="a4"/>
        <w:kinsoku w:val="0"/>
        <w:overflowPunct w:val="0"/>
        <w:spacing w:before="0" w:beforeAutospacing="0" w:after="0"/>
        <w:ind w:firstLine="851"/>
        <w:jc w:val="both"/>
        <w:textAlignment w:val="baseline"/>
        <w:rPr>
          <w:rFonts w:eastAsia="+mn-ea" w:cs="Arial"/>
          <w:color w:val="000000"/>
          <w:kern w:val="24"/>
          <w:sz w:val="28"/>
          <w:szCs w:val="28"/>
        </w:rPr>
      </w:pPr>
      <w:r w:rsidRPr="000A3D0B">
        <w:rPr>
          <w:b/>
          <w:bCs/>
          <w:color w:val="000000" w:themeColor="text1"/>
          <w:sz w:val="28"/>
          <w:szCs w:val="28"/>
        </w:rPr>
        <w:t>Сибирская язва</w:t>
      </w:r>
      <w:r w:rsidRPr="000A3D0B">
        <w:rPr>
          <w:color w:val="000000" w:themeColor="text1"/>
          <w:sz w:val="28"/>
          <w:szCs w:val="28"/>
        </w:rPr>
        <w:t xml:space="preserve"> – это инфекционная болезнь, возбудителем которой является спорообразующая бактерия </w:t>
      </w:r>
      <w:proofErr w:type="spellStart"/>
      <w:r w:rsidRPr="000A3D0B">
        <w:rPr>
          <w:color w:val="000000" w:themeColor="text1"/>
          <w:sz w:val="28"/>
          <w:szCs w:val="28"/>
        </w:rPr>
        <w:t>Bacillus</w:t>
      </w:r>
      <w:proofErr w:type="spellEnd"/>
      <w:r w:rsidRPr="000A3D0B">
        <w:rPr>
          <w:color w:val="000000" w:themeColor="text1"/>
          <w:sz w:val="28"/>
          <w:szCs w:val="28"/>
        </w:rPr>
        <w:t xml:space="preserve"> </w:t>
      </w:r>
      <w:proofErr w:type="spellStart"/>
      <w:r w:rsidRPr="000A3D0B">
        <w:rPr>
          <w:color w:val="000000" w:themeColor="text1"/>
          <w:sz w:val="28"/>
          <w:szCs w:val="28"/>
        </w:rPr>
        <w:t>anthracis</w:t>
      </w:r>
      <w:proofErr w:type="spellEnd"/>
      <w:r w:rsidRPr="000A3D0B">
        <w:rPr>
          <w:color w:val="000000" w:themeColor="text1"/>
          <w:sz w:val="28"/>
          <w:szCs w:val="28"/>
        </w:rPr>
        <w:t xml:space="preserve">. Это зоонозная инфекция (заболевание, передаваемое от животных человеку), которая, как правило, поражает травоядных животных. </w:t>
      </w:r>
      <w:r>
        <w:rPr>
          <w:color w:val="000000" w:themeColor="text1"/>
          <w:sz w:val="28"/>
          <w:szCs w:val="28"/>
        </w:rPr>
        <w:t>Данное заболевание от человека к человеку не передается.</w:t>
      </w:r>
      <w:r w:rsidR="003400D4" w:rsidRPr="003400D4">
        <w:rPr>
          <w:rFonts w:eastAsia="+mn-ea" w:cs="Arial"/>
          <w:color w:val="000000"/>
          <w:kern w:val="24"/>
          <w:sz w:val="32"/>
          <w:szCs w:val="32"/>
        </w:rPr>
        <w:t xml:space="preserve"> </w:t>
      </w:r>
      <w:r w:rsidR="003400D4" w:rsidRPr="003400D4">
        <w:rPr>
          <w:rFonts w:eastAsia="+mn-ea" w:cs="Arial"/>
          <w:color w:val="000000"/>
          <w:kern w:val="24"/>
          <w:sz w:val="28"/>
          <w:szCs w:val="28"/>
        </w:rPr>
        <w:t>Инкубационный период (период от момента заражения до проявления первых клинических признаков заболевания) составляет от нескольких часов до 8 дней (чаще 2-3 дня).</w:t>
      </w:r>
    </w:p>
    <w:p w14:paraId="555CD127" w14:textId="098670BC" w:rsidR="000A3D0B" w:rsidRDefault="00647B7A" w:rsidP="00503455">
      <w:pPr>
        <w:pStyle w:val="a4"/>
        <w:kinsoku w:val="0"/>
        <w:overflowPunct w:val="0"/>
        <w:spacing w:before="0" w:beforeAutospacing="0" w:after="0" w:afterAutospacing="0"/>
        <w:ind w:firstLine="851"/>
        <w:jc w:val="both"/>
        <w:textAlignment w:val="baseline"/>
        <w:rPr>
          <w:rFonts w:eastAsia="+mn-ea" w:cs="Arial"/>
          <w:color w:val="000000"/>
          <w:kern w:val="24"/>
          <w:sz w:val="28"/>
          <w:szCs w:val="28"/>
        </w:rPr>
      </w:pPr>
      <w:r>
        <w:rPr>
          <w:rFonts w:eastAsia="+mn-ea" w:cs="Arial"/>
          <w:color w:val="000000"/>
          <w:kern w:val="24"/>
          <w:sz w:val="28"/>
          <w:szCs w:val="28"/>
        </w:rPr>
        <w:t>Форма</w:t>
      </w:r>
      <w:r w:rsidR="003400D4" w:rsidRPr="003400D4">
        <w:rPr>
          <w:rFonts w:eastAsia="+mn-ea" w:cs="Arial"/>
          <w:color w:val="000000"/>
          <w:kern w:val="24"/>
          <w:sz w:val="28"/>
          <w:szCs w:val="28"/>
        </w:rPr>
        <w:t xml:space="preserve"> заболевания, проявляюще</w:t>
      </w:r>
      <w:r>
        <w:rPr>
          <w:rFonts w:eastAsia="+mn-ea" w:cs="Arial"/>
          <w:color w:val="000000"/>
          <w:kern w:val="24"/>
          <w:sz w:val="28"/>
          <w:szCs w:val="28"/>
        </w:rPr>
        <w:t>й</w:t>
      </w:r>
      <w:r w:rsidR="003400D4" w:rsidRPr="003400D4">
        <w:rPr>
          <w:rFonts w:eastAsia="+mn-ea" w:cs="Arial"/>
          <w:color w:val="000000"/>
          <w:kern w:val="24"/>
          <w:sz w:val="28"/>
          <w:szCs w:val="28"/>
        </w:rPr>
        <w:t>ся у человека, зависит от способа попадания сибирской язвы в организм</w:t>
      </w:r>
      <w:r w:rsidR="003400D4">
        <w:rPr>
          <w:rFonts w:eastAsia="+mn-ea" w:cs="Arial"/>
          <w:color w:val="000000"/>
          <w:kern w:val="24"/>
          <w:sz w:val="28"/>
          <w:szCs w:val="28"/>
        </w:rPr>
        <w:t>: р</w:t>
      </w:r>
      <w:r w:rsidR="003400D4" w:rsidRPr="003400D4">
        <w:rPr>
          <w:rFonts w:eastAsia="+mn-ea" w:cs="Arial"/>
          <w:color w:val="000000"/>
          <w:kern w:val="24"/>
          <w:sz w:val="28"/>
          <w:szCs w:val="28"/>
        </w:rPr>
        <w:t>азличают кожную, лёгочную, кишечную форму сибирской язвы. До 98% случаев у заболевших наблюдается кожная форма (поражение кожи с образованием сибиреязвенного карбункула), реже – лёгочная и кишечная.</w:t>
      </w:r>
    </w:p>
    <w:p w14:paraId="47B681E7" w14:textId="77777777" w:rsidR="005630B6" w:rsidRDefault="005630B6" w:rsidP="003400D4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eastAsia="+mn-ea" w:cs="Arial"/>
          <w:color w:val="000000"/>
          <w:kern w:val="24"/>
          <w:sz w:val="28"/>
          <w:szCs w:val="28"/>
        </w:rPr>
      </w:pPr>
    </w:p>
    <w:p w14:paraId="76D8FD0B" w14:textId="036D439D" w:rsidR="003400D4" w:rsidRPr="000A3D0B" w:rsidRDefault="009D7D6A" w:rsidP="003400D4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68610FC" wp14:editId="77F379DD">
            <wp:extent cx="2038350" cy="1590292"/>
            <wp:effectExtent l="0" t="0" r="0" b="0"/>
            <wp:docPr id="1" name="Рисунок 1" descr="СИБИРСКАЯ ЯЗ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БИРСКАЯ ЯЗВ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" t="23373" r="45000" b="2071"/>
                    <a:stretch/>
                  </pic:blipFill>
                  <pic:spPr bwMode="auto">
                    <a:xfrm>
                      <a:off x="0" y="0"/>
                      <a:ext cx="2041670" cy="1592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31AE0" w:rsidRPr="00E31AE0">
        <w:rPr>
          <w:noProof/>
        </w:rPr>
        <w:t xml:space="preserve"> </w:t>
      </w:r>
      <w:r w:rsidR="00E31AE0">
        <w:rPr>
          <w:noProof/>
        </w:rPr>
        <w:t xml:space="preserve">                      </w:t>
      </w:r>
      <w:r w:rsidR="00E31AE0">
        <w:rPr>
          <w:noProof/>
        </w:rPr>
        <w:drawing>
          <wp:inline distT="0" distB="0" distL="0" distR="0" wp14:anchorId="2319D0C1" wp14:editId="601DFDCB">
            <wp:extent cx="2085975" cy="1570522"/>
            <wp:effectExtent l="0" t="0" r="0" b="0"/>
            <wp:docPr id="4" name="Рисунок 4" descr="Сибирская язва: все от возбудителя и симптомов заболевания до профи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ибирская язва: все от возбудителя и симптомов заболевания до профил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20" cy="157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4A6C3" w14:textId="789709B8" w:rsidR="000A3D0B" w:rsidRPr="003400D4" w:rsidRDefault="000A3D0B" w:rsidP="00181250">
      <w:pPr>
        <w:spacing w:before="150" w:after="150" w:line="288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0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Бактерии выделяют чрезвычайно мощные токсины, которые отвечают за симптомы, вызывающие высокий процент смертности. </w:t>
      </w:r>
    </w:p>
    <w:p w14:paraId="52967D62" w14:textId="24CF66F6" w:rsidR="000A3D0B" w:rsidRPr="003400D4" w:rsidRDefault="000A3D0B" w:rsidP="00181250">
      <w:pPr>
        <w:spacing w:before="150" w:after="150" w:line="288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A3D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передается сибирская язва</w:t>
      </w:r>
      <w:r w:rsidRPr="003400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14:paraId="314AC791" w14:textId="77777777" w:rsidR="00181250" w:rsidRPr="00181250" w:rsidRDefault="00181250" w:rsidP="00181250">
      <w:pPr>
        <w:spacing w:before="150" w:after="150" w:line="288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Источниками инфекции при сибирской язве являются различные виды животных. Прежде всего, значение имеют домашние травоядные животные: мелкий рогатый скот (овцы, козы), крупный рогатый скот (коровы, быки, буйволы, олени), лошади, верблюды, свиньи. В то время как домашние животные – кошки и собаки – мало восприимчивы.</w:t>
      </w:r>
    </w:p>
    <w:p w14:paraId="1CD6D1CE" w14:textId="77777777" w:rsidR="00181250" w:rsidRPr="00181250" w:rsidRDefault="00181250" w:rsidP="009D7D6A">
      <w:pPr>
        <w:spacing w:before="150" w:after="150" w:line="288" w:lineRule="atLeast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18125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DF0DA1A" wp14:editId="117F25A1">
            <wp:extent cx="2857500" cy="26955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13"/>
                    <a:stretch/>
                  </pic:blipFill>
                  <pic:spPr bwMode="auto">
                    <a:xfrm>
                      <a:off x="0" y="0"/>
                      <a:ext cx="28575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3B944A" w14:textId="77777777" w:rsidR="00181250" w:rsidRPr="00181250" w:rsidRDefault="00181250" w:rsidP="0050345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Больные животные заразны в течение всего периода болезни, выделяя возбудителя во внешнюю среду с мочой, калом, слюной, кровянистыми выделениями из лёгких. После их гибели палочкой сибирской язвы оказываются обсеменёнными все органы и ткани, в том числе шкура, шерсть, кости и др.</w:t>
      </w:r>
    </w:p>
    <w:p w14:paraId="20B4CD86" w14:textId="5BFCF857" w:rsidR="00181250" w:rsidRPr="00181250" w:rsidRDefault="00181250" w:rsidP="0050345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Заражение человека происходит при уходе за больными сибирской язвой животными, в процессе их убоя, снятия шкур, разделки туш, кулинарной обработки мяса, при хранении, транспортировке, первичной переработке и реализации обсемененного возбудителями сибирской язвы животного сырья. В очагах инфекции возможно заражение человека также при контакте с обсемененной возбудителями сибирской язвы почвой.</w:t>
      </w:r>
    </w:p>
    <w:p w14:paraId="505AD511" w14:textId="764FAAF7" w:rsidR="00181250" w:rsidRPr="00E01C61" w:rsidRDefault="00E01C61" w:rsidP="00181250">
      <w:pPr>
        <w:spacing w:before="150" w:after="150" w:line="288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01C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Как предотвратить заражение? </w:t>
      </w:r>
    </w:p>
    <w:p w14:paraId="695EC688" w14:textId="1F2ADEFB" w:rsidR="00E01C61" w:rsidRPr="00181250" w:rsidRDefault="00E01C61" w:rsidP="005630B6">
      <w:pPr>
        <w:spacing w:before="150" w:after="0" w:line="288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1C61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Для предупреждения заражения следует соблюдать меры личной профилактики</w:t>
      </w:r>
      <w:r w:rsidRPr="00E01C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47ACDADF" w14:textId="77777777" w:rsidR="00181250" w:rsidRPr="00181250" w:rsidRDefault="00181250" w:rsidP="005630B6">
      <w:pPr>
        <w:numPr>
          <w:ilvl w:val="0"/>
          <w:numId w:val="18"/>
        </w:numPr>
        <w:tabs>
          <w:tab w:val="clear" w:pos="720"/>
          <w:tab w:val="left" w:pos="993"/>
        </w:tabs>
        <w:spacing w:before="36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соблюдать правила личной гигиены при уходе за животными;</w:t>
      </w:r>
    </w:p>
    <w:p w14:paraId="4D5573DA" w14:textId="77777777" w:rsidR="00181250" w:rsidRPr="00181250" w:rsidRDefault="00181250" w:rsidP="00181250">
      <w:pPr>
        <w:numPr>
          <w:ilvl w:val="0"/>
          <w:numId w:val="18"/>
        </w:numPr>
        <w:tabs>
          <w:tab w:val="clear" w:pos="720"/>
          <w:tab w:val="left" w:pos="993"/>
        </w:tabs>
        <w:spacing w:before="36" w:after="36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приобретать мясные и молочные продукты в местах несанкционированной торговли;</w:t>
      </w:r>
    </w:p>
    <w:p w14:paraId="624A600A" w14:textId="77777777" w:rsidR="00181250" w:rsidRPr="00181250" w:rsidRDefault="00181250" w:rsidP="00181250">
      <w:pPr>
        <w:numPr>
          <w:ilvl w:val="0"/>
          <w:numId w:val="18"/>
        </w:numPr>
        <w:tabs>
          <w:tab w:val="clear" w:pos="720"/>
          <w:tab w:val="left" w:pos="993"/>
        </w:tabs>
        <w:spacing w:before="36" w:after="36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участвовать в вынужденном убое, разделке туш и захоронении трупов павших животных;</w:t>
      </w:r>
    </w:p>
    <w:p w14:paraId="5A534469" w14:textId="77777777" w:rsidR="00181250" w:rsidRPr="00181250" w:rsidRDefault="00181250" w:rsidP="00181250">
      <w:pPr>
        <w:numPr>
          <w:ilvl w:val="0"/>
          <w:numId w:val="18"/>
        </w:numPr>
        <w:tabs>
          <w:tab w:val="clear" w:pos="720"/>
          <w:tab w:val="left" w:pos="993"/>
        </w:tabs>
        <w:spacing w:before="36" w:after="36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исключить контакт с заболевшим животным либо инфицированными продуктами животного происхождения;</w:t>
      </w:r>
    </w:p>
    <w:p w14:paraId="3AA88ABC" w14:textId="050A3430" w:rsidR="00EE0ACC" w:rsidRPr="00EE0ACC" w:rsidRDefault="00181250" w:rsidP="00E01C61">
      <w:pPr>
        <w:numPr>
          <w:ilvl w:val="0"/>
          <w:numId w:val="18"/>
        </w:numPr>
        <w:tabs>
          <w:tab w:val="clear" w:pos="720"/>
          <w:tab w:val="left" w:pos="993"/>
        </w:tabs>
        <w:spacing w:before="36" w:after="36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r w:rsidR="00E01C61" w:rsidRPr="00E01C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приобретать</w:t>
      </w:r>
      <w:r w:rsidRPr="00181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меховые, кожаные изделия у частных торговцев</w:t>
      </w:r>
      <w:r w:rsidR="00E01C61" w:rsidRPr="00E01C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Start w:id="0" w:name="_GoBack"/>
      <w:bookmarkEnd w:id="0"/>
    </w:p>
    <w:sectPr w:rsidR="00EE0ACC" w:rsidRPr="00EE0ACC" w:rsidSect="00B13832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290"/>
    <w:multiLevelType w:val="multilevel"/>
    <w:tmpl w:val="532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E0DAF"/>
    <w:multiLevelType w:val="hybridMultilevel"/>
    <w:tmpl w:val="51DAB0B0"/>
    <w:lvl w:ilvl="0" w:tplc="FC6C3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CAE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6C6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14B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127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60C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883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26E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BA5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82F4E"/>
    <w:multiLevelType w:val="hybridMultilevel"/>
    <w:tmpl w:val="05C267B4"/>
    <w:lvl w:ilvl="0" w:tplc="E5D49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028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2A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248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58F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8E4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88B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2E8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A25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EAE2C0E"/>
    <w:multiLevelType w:val="hybridMultilevel"/>
    <w:tmpl w:val="9D6CCA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866C67"/>
    <w:multiLevelType w:val="multilevel"/>
    <w:tmpl w:val="EB1E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4B384E"/>
    <w:multiLevelType w:val="hybridMultilevel"/>
    <w:tmpl w:val="6B725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262A3"/>
    <w:multiLevelType w:val="hybridMultilevel"/>
    <w:tmpl w:val="8854662C"/>
    <w:lvl w:ilvl="0" w:tplc="86420A38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046171"/>
    <w:multiLevelType w:val="hybridMultilevel"/>
    <w:tmpl w:val="0562C54C"/>
    <w:lvl w:ilvl="0" w:tplc="9BF0B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485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0C4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86A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4E5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582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A0E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54B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4C9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79056A3"/>
    <w:multiLevelType w:val="hybridMultilevel"/>
    <w:tmpl w:val="E302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83110"/>
    <w:multiLevelType w:val="multilevel"/>
    <w:tmpl w:val="D9CA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24303"/>
    <w:multiLevelType w:val="hybridMultilevel"/>
    <w:tmpl w:val="253CD34C"/>
    <w:lvl w:ilvl="0" w:tplc="86420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C3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847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262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063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EC5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3E2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DEB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300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B203EBB"/>
    <w:multiLevelType w:val="hybridMultilevel"/>
    <w:tmpl w:val="801C27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5857FE"/>
    <w:multiLevelType w:val="hybridMultilevel"/>
    <w:tmpl w:val="0160208C"/>
    <w:lvl w:ilvl="0" w:tplc="04190001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F524ACA"/>
    <w:multiLevelType w:val="hybridMultilevel"/>
    <w:tmpl w:val="B5CCFA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8574FC3"/>
    <w:multiLevelType w:val="hybridMultilevel"/>
    <w:tmpl w:val="43FEE5FC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9EE4108"/>
    <w:multiLevelType w:val="multilevel"/>
    <w:tmpl w:val="1900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8B2654"/>
    <w:multiLevelType w:val="hybridMultilevel"/>
    <w:tmpl w:val="1CD0A370"/>
    <w:lvl w:ilvl="0" w:tplc="20000001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537A2"/>
    <w:multiLevelType w:val="hybridMultilevel"/>
    <w:tmpl w:val="0D9A39C6"/>
    <w:lvl w:ilvl="0" w:tplc="EBDE4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CC0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A06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5A8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F2E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C47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8AA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02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CE1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8"/>
  </w:num>
  <w:num w:numId="5">
    <w:abstractNumId w:val="12"/>
  </w:num>
  <w:num w:numId="6">
    <w:abstractNumId w:val="3"/>
  </w:num>
  <w:num w:numId="7">
    <w:abstractNumId w:val="14"/>
  </w:num>
  <w:num w:numId="8">
    <w:abstractNumId w:val="13"/>
  </w:num>
  <w:num w:numId="9">
    <w:abstractNumId w:val="7"/>
  </w:num>
  <w:num w:numId="10">
    <w:abstractNumId w:val="10"/>
  </w:num>
  <w:num w:numId="11">
    <w:abstractNumId w:val="1"/>
  </w:num>
  <w:num w:numId="12">
    <w:abstractNumId w:val="17"/>
  </w:num>
  <w:num w:numId="13">
    <w:abstractNumId w:val="2"/>
  </w:num>
  <w:num w:numId="14">
    <w:abstractNumId w:val="11"/>
  </w:num>
  <w:num w:numId="15">
    <w:abstractNumId w:val="5"/>
  </w:num>
  <w:num w:numId="16">
    <w:abstractNumId w:val="6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13"/>
    <w:rsid w:val="00015109"/>
    <w:rsid w:val="000A3D0B"/>
    <w:rsid w:val="000C6CAF"/>
    <w:rsid w:val="0010301E"/>
    <w:rsid w:val="0010633B"/>
    <w:rsid w:val="00181250"/>
    <w:rsid w:val="002E01B4"/>
    <w:rsid w:val="002F496A"/>
    <w:rsid w:val="003400D4"/>
    <w:rsid w:val="00401FE4"/>
    <w:rsid w:val="00470C6E"/>
    <w:rsid w:val="0050242D"/>
    <w:rsid w:val="00503455"/>
    <w:rsid w:val="00541F50"/>
    <w:rsid w:val="005542FE"/>
    <w:rsid w:val="005630B6"/>
    <w:rsid w:val="005C515D"/>
    <w:rsid w:val="00615792"/>
    <w:rsid w:val="0062785E"/>
    <w:rsid w:val="006368E7"/>
    <w:rsid w:val="00642DE5"/>
    <w:rsid w:val="00647B7A"/>
    <w:rsid w:val="006B1A64"/>
    <w:rsid w:val="007B24DF"/>
    <w:rsid w:val="007B7A70"/>
    <w:rsid w:val="00805813"/>
    <w:rsid w:val="008649D0"/>
    <w:rsid w:val="008B34E7"/>
    <w:rsid w:val="008B64FE"/>
    <w:rsid w:val="0094696B"/>
    <w:rsid w:val="009D7D6A"/>
    <w:rsid w:val="009E5172"/>
    <w:rsid w:val="00A121FF"/>
    <w:rsid w:val="00A74951"/>
    <w:rsid w:val="00AE368C"/>
    <w:rsid w:val="00B13832"/>
    <w:rsid w:val="00B92CE1"/>
    <w:rsid w:val="00C6336C"/>
    <w:rsid w:val="00C76A9A"/>
    <w:rsid w:val="00D400EB"/>
    <w:rsid w:val="00D57733"/>
    <w:rsid w:val="00D962E8"/>
    <w:rsid w:val="00E01C61"/>
    <w:rsid w:val="00E04200"/>
    <w:rsid w:val="00E2674E"/>
    <w:rsid w:val="00E31AE0"/>
    <w:rsid w:val="00EB277F"/>
    <w:rsid w:val="00EE0ACC"/>
    <w:rsid w:val="00F6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9AD8"/>
  <w15:chartTrackingRefBased/>
  <w15:docId w15:val="{36355FC8-4DF5-4B17-9EC0-B5D62DBF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4D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0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1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550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7D0D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4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8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2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ТОНКЕВИЧ Евгения</dc:creator>
  <cp:keywords/>
  <dc:description/>
  <cp:lastModifiedBy>A-ORG-309-01</cp:lastModifiedBy>
  <cp:revision>2</cp:revision>
  <cp:lastPrinted>2022-02-22T08:44:00Z</cp:lastPrinted>
  <dcterms:created xsi:type="dcterms:W3CDTF">2023-03-10T08:10:00Z</dcterms:created>
  <dcterms:modified xsi:type="dcterms:W3CDTF">2023-03-10T08:10:00Z</dcterms:modified>
</cp:coreProperties>
</file>